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6BF9F" w14:textId="77777777" w:rsidR="00280BF0" w:rsidRDefault="00280BF0" w:rsidP="00280BF0">
      <w:pPr>
        <w:jc w:val="center"/>
        <w:rPr>
          <w:b/>
          <w:bCs/>
        </w:rPr>
      </w:pPr>
      <w:r w:rsidRPr="000D7B45">
        <w:rPr>
          <w:b/>
          <w:bCs/>
        </w:rPr>
        <w:t xml:space="preserve">NOTICE OF </w:t>
      </w:r>
      <w:r>
        <w:rPr>
          <w:b/>
          <w:bCs/>
        </w:rPr>
        <w:t xml:space="preserve">INTENTION TO APPLY </w:t>
      </w:r>
    </w:p>
    <w:p w14:paraId="11620D28" w14:textId="77777777" w:rsidR="00280BF0" w:rsidRDefault="00280BF0" w:rsidP="00280BF0">
      <w:pPr>
        <w:jc w:val="center"/>
        <w:rPr>
          <w:b/>
          <w:bCs/>
        </w:rPr>
      </w:pPr>
      <w:r>
        <w:rPr>
          <w:b/>
          <w:bCs/>
        </w:rPr>
        <w:t>FOR THE ESTABLISHMENT OF A SPECIAL RATING AREA (UIP)</w:t>
      </w:r>
    </w:p>
    <w:p w14:paraId="799F7B90" w14:textId="77777777" w:rsidR="00280BF0" w:rsidRPr="00280BF0" w:rsidRDefault="00280BF0" w:rsidP="00280BF0">
      <w:pPr>
        <w:spacing w:line="360" w:lineRule="auto"/>
        <w:jc w:val="center"/>
        <w:rPr>
          <w:sz w:val="12"/>
          <w:szCs w:val="12"/>
        </w:rPr>
      </w:pPr>
    </w:p>
    <w:p w14:paraId="765440D0" w14:textId="77777777" w:rsidR="00280BF0" w:rsidRDefault="00280BF0" w:rsidP="00280BF0">
      <w:pPr>
        <w:spacing w:after="0" w:line="240" w:lineRule="auto"/>
        <w:jc w:val="center"/>
      </w:pPr>
      <w:r>
        <w:t>Having completed the preparations for application as laid out in the eThekwini</w:t>
      </w:r>
    </w:p>
    <w:p w14:paraId="1947755C" w14:textId="77777777" w:rsidR="00280BF0" w:rsidRDefault="00280BF0" w:rsidP="00280BF0">
      <w:pPr>
        <w:spacing w:after="0" w:line="240" w:lineRule="auto"/>
        <w:jc w:val="center"/>
      </w:pPr>
    </w:p>
    <w:p w14:paraId="656DFF65" w14:textId="11076DB5" w:rsidR="00280BF0" w:rsidRDefault="00280BF0" w:rsidP="00280BF0">
      <w:pPr>
        <w:spacing w:after="0" w:line="240" w:lineRule="auto"/>
        <w:jc w:val="center"/>
      </w:pPr>
      <w:r>
        <w:t xml:space="preserve">Municipality’s Policy on Special Rating Areas, and </w:t>
      </w:r>
      <w:sdt>
        <w:sdtPr>
          <w:id w:val="1273355439"/>
          <w:placeholder>
            <w:docPart w:val="268E5B8383EA4DF19EFDFA8DD82FE544"/>
          </w:placeholder>
        </w:sdtPr>
        <w:sdtContent>
          <w:r w:rsidR="00896D05">
            <w:t>57.5%</w:t>
          </w:r>
        </w:sdtContent>
      </w:sdt>
      <w:r>
        <w:t xml:space="preserve"> of</w:t>
      </w:r>
    </w:p>
    <w:p w14:paraId="47EBAFA4" w14:textId="65088448" w:rsidR="00280BF0" w:rsidRPr="00280BF0" w:rsidRDefault="00280BF0" w:rsidP="00280BF0">
      <w:pPr>
        <w:spacing w:after="0" w:line="240" w:lineRule="auto"/>
        <w:jc w:val="center"/>
        <w:rPr>
          <w:i/>
          <w:iCs/>
          <w:sz w:val="20"/>
          <w:szCs w:val="20"/>
        </w:rPr>
      </w:pPr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</w:p>
    <w:p w14:paraId="37BDFA46" w14:textId="77777777" w:rsidR="00280BF0" w:rsidRDefault="00280BF0" w:rsidP="00280BF0">
      <w:pPr>
        <w:spacing w:after="0" w:line="240" w:lineRule="auto"/>
        <w:jc w:val="center"/>
      </w:pPr>
      <w:r>
        <w:t xml:space="preserve"> property owners liable for the payment of the additional rate having assented formally to </w:t>
      </w:r>
    </w:p>
    <w:p w14:paraId="0E372527" w14:textId="77777777" w:rsidR="00280BF0" w:rsidRDefault="00280BF0" w:rsidP="00280BF0">
      <w:pPr>
        <w:spacing w:after="0" w:line="240" w:lineRule="auto"/>
        <w:jc w:val="center"/>
      </w:pPr>
    </w:p>
    <w:p w14:paraId="7498F4D9" w14:textId="77777777" w:rsidR="00280BF0" w:rsidRDefault="00280BF0" w:rsidP="00280BF0">
      <w:pPr>
        <w:spacing w:after="0" w:line="240" w:lineRule="auto"/>
        <w:jc w:val="center"/>
      </w:pPr>
      <w:r>
        <w:t>its establishment, the Steering Committee gives notice of its intention to submit, no earlier</w:t>
      </w:r>
    </w:p>
    <w:p w14:paraId="2AF62511" w14:textId="77777777" w:rsidR="00280BF0" w:rsidRDefault="00280BF0" w:rsidP="00280BF0">
      <w:pPr>
        <w:spacing w:after="0" w:line="240" w:lineRule="auto"/>
        <w:jc w:val="center"/>
      </w:pPr>
    </w:p>
    <w:p w14:paraId="3FF8B6F2" w14:textId="788B4286" w:rsidR="00280BF0" w:rsidRDefault="00280BF0" w:rsidP="00280BF0">
      <w:pPr>
        <w:spacing w:after="0" w:line="240" w:lineRule="auto"/>
        <w:jc w:val="center"/>
      </w:pPr>
      <w:r>
        <w:t xml:space="preserve">than </w:t>
      </w:r>
      <w:r w:rsidR="00896D05">
        <w:t>15</w:t>
      </w:r>
      <w:r w:rsidR="00896D05" w:rsidRPr="00896D05">
        <w:rPr>
          <w:vertAlign w:val="superscript"/>
        </w:rPr>
        <w:t>th</w:t>
      </w:r>
      <w:r w:rsidR="00896D05">
        <w:t xml:space="preserve"> January 2026</w:t>
      </w:r>
      <w:r>
        <w:t xml:space="preserve"> </w:t>
      </w:r>
    </w:p>
    <w:p w14:paraId="120AE820" w14:textId="77777777" w:rsidR="00896D05" w:rsidRDefault="00896D05" w:rsidP="00280BF0">
      <w:pPr>
        <w:spacing w:after="0" w:line="240" w:lineRule="auto"/>
        <w:jc w:val="center"/>
        <w:rPr>
          <w:i/>
          <w:iCs/>
          <w:color w:val="BFBFBF" w:themeColor="background1" w:themeShade="BF"/>
          <w:sz w:val="20"/>
          <w:szCs w:val="20"/>
        </w:rPr>
      </w:pPr>
    </w:p>
    <w:p w14:paraId="26966309" w14:textId="47EFA911" w:rsidR="00280BF0" w:rsidRDefault="00280BF0" w:rsidP="00896D05">
      <w:pPr>
        <w:spacing w:after="0" w:line="240" w:lineRule="auto"/>
        <w:jc w:val="center"/>
      </w:pPr>
      <w:r>
        <w:t xml:space="preserve">its application for the establishment of a Special Rating Area in the precinct bounded by </w:t>
      </w:r>
      <w:sdt>
        <w:sdtPr>
          <w:id w:val="603617256"/>
          <w:placeholder>
            <w:docPart w:val="190A871E07A943B38AD47F8ED6B47422"/>
          </w:placeholder>
        </w:sdtPr>
        <w:sdtContent>
          <w:r w:rsidR="00896D05" w:rsidRPr="001A29A5">
            <w:rPr>
              <w:b/>
              <w:bCs/>
            </w:rPr>
            <w:t>In the East</w:t>
          </w:r>
          <w:r w:rsidR="00896D05">
            <w:t xml:space="preserve">: </w:t>
          </w:r>
          <w:r w:rsidR="00896D05" w:rsidRPr="00B05456">
            <w:t xml:space="preserve">Garth Road </w:t>
          </w:r>
          <w:proofErr w:type="gramStart"/>
          <w:r w:rsidR="00896D05">
            <w:t>In</w:t>
          </w:r>
          <w:proofErr w:type="gramEnd"/>
          <w:r w:rsidR="00896D05" w:rsidRPr="001A29A5">
            <w:rPr>
              <w:b/>
              <w:bCs/>
            </w:rPr>
            <w:t xml:space="preserve"> the West</w:t>
          </w:r>
          <w:r w:rsidR="00896D05">
            <w:t xml:space="preserve">: </w:t>
          </w:r>
          <w:r w:rsidR="00896D05" w:rsidRPr="00B05456">
            <w:t xml:space="preserve">Jan Smuts Highway </w:t>
          </w:r>
          <w:proofErr w:type="gramStart"/>
          <w:r w:rsidR="00896D05">
            <w:t>In</w:t>
          </w:r>
          <w:proofErr w:type="gramEnd"/>
          <w:r w:rsidR="00896D05" w:rsidRPr="001A29A5">
            <w:rPr>
              <w:b/>
              <w:bCs/>
            </w:rPr>
            <w:t xml:space="preserve"> the South</w:t>
          </w:r>
          <w:r w:rsidR="00896D05">
            <w:t xml:space="preserve">: </w:t>
          </w:r>
          <w:r w:rsidR="00896D05" w:rsidRPr="00B05456">
            <w:t xml:space="preserve">King Cetshwayo </w:t>
          </w:r>
          <w:proofErr w:type="gramStart"/>
          <w:r w:rsidR="00896D05" w:rsidRPr="00B05456">
            <w:t>Highway</w:t>
          </w:r>
          <w:r w:rsidR="00896D05">
            <w:t xml:space="preserve">  </w:t>
          </w:r>
          <w:r w:rsidR="00896D05" w:rsidRPr="001A29A5">
            <w:rPr>
              <w:b/>
              <w:bCs/>
            </w:rPr>
            <w:t>In</w:t>
          </w:r>
          <w:proofErr w:type="gramEnd"/>
          <w:r w:rsidR="00896D05" w:rsidRPr="001A29A5">
            <w:rPr>
              <w:b/>
              <w:bCs/>
            </w:rPr>
            <w:t xml:space="preserve"> the North</w:t>
          </w:r>
          <w:r w:rsidR="00896D05">
            <w:t xml:space="preserve">: </w:t>
          </w:r>
          <w:r w:rsidR="00896D05" w:rsidRPr="00B05456">
            <w:t xml:space="preserve">Galway Road </w:t>
          </w:r>
          <w:r w:rsidR="00896D05">
            <w:t xml:space="preserve"> </w:t>
          </w:r>
        </w:sdtContent>
      </w:sdt>
    </w:p>
    <w:p w14:paraId="3DA58880" w14:textId="77777777" w:rsidR="00896D05" w:rsidRDefault="00896D05" w:rsidP="00280BF0">
      <w:pPr>
        <w:spacing w:after="0" w:line="240" w:lineRule="auto"/>
        <w:jc w:val="center"/>
      </w:pPr>
    </w:p>
    <w:p w14:paraId="726217C0" w14:textId="5035DE7F" w:rsidR="00280BF0" w:rsidRDefault="00280BF0" w:rsidP="00280BF0">
      <w:pPr>
        <w:spacing w:after="0" w:line="240" w:lineRule="auto"/>
        <w:jc w:val="center"/>
      </w:pPr>
      <w:r>
        <w:t>Objections to the establishment of this Special Rating Area, using the prescribed form</w:t>
      </w:r>
    </w:p>
    <w:p w14:paraId="38360588" w14:textId="77777777" w:rsidR="00280BF0" w:rsidRDefault="00280BF0" w:rsidP="00280BF0">
      <w:pPr>
        <w:spacing w:after="0" w:line="240" w:lineRule="auto"/>
        <w:jc w:val="center"/>
      </w:pPr>
    </w:p>
    <w:p w14:paraId="0B7EF1B9" w14:textId="77777777" w:rsidR="00280BF0" w:rsidRDefault="00280BF0" w:rsidP="00280BF0">
      <w:pPr>
        <w:spacing w:after="0" w:line="240" w:lineRule="auto"/>
        <w:jc w:val="center"/>
      </w:pPr>
      <w:r>
        <w:t xml:space="preserve">(attached), may be submitted to the Head of Economic Development at the eThekwini </w:t>
      </w:r>
    </w:p>
    <w:p w14:paraId="200C0C58" w14:textId="77777777" w:rsidR="00280BF0" w:rsidRDefault="00280BF0" w:rsidP="00280BF0">
      <w:pPr>
        <w:spacing w:after="0" w:line="240" w:lineRule="auto"/>
        <w:jc w:val="center"/>
      </w:pPr>
    </w:p>
    <w:p w14:paraId="0942400C" w14:textId="14B107F7" w:rsidR="00280BF0" w:rsidRDefault="00280BF0" w:rsidP="00280BF0">
      <w:pPr>
        <w:spacing w:after="0" w:line="240" w:lineRule="auto"/>
        <w:jc w:val="center"/>
      </w:pPr>
      <w:r>
        <w:t xml:space="preserve">Municipality no later than </w:t>
      </w:r>
      <w:sdt>
        <w:sdtPr>
          <w:id w:val="-609818609"/>
          <w:placeholder>
            <w:docPart w:val="6F1B4AB0746E4FDDBD09DD7B2D5AB24F"/>
          </w:placeholder>
        </w:sdtPr>
        <w:sdtContent>
          <w:r w:rsidR="00896D05">
            <w:t xml:space="preserve">31 December 2025 </w:t>
          </w:r>
        </w:sdtContent>
      </w:sdt>
    </w:p>
    <w:p w14:paraId="05F0D683" w14:textId="77777777" w:rsidR="00280BF0" w:rsidRDefault="00280BF0" w:rsidP="00280BF0">
      <w:pPr>
        <w:spacing w:after="0" w:line="240" w:lineRule="auto"/>
        <w:jc w:val="center"/>
      </w:pPr>
    </w:p>
    <w:p w14:paraId="03620A74" w14:textId="77777777" w:rsidR="00280BF0" w:rsidRDefault="00280BF0" w:rsidP="00280BF0">
      <w:pPr>
        <w:spacing w:after="0" w:line="240" w:lineRule="auto"/>
        <w:jc w:val="center"/>
      </w:pPr>
      <w:r>
        <w:t>The eThekwini Policy and the documentation which constitutes the application, including</w:t>
      </w:r>
    </w:p>
    <w:p w14:paraId="6337B3B8" w14:textId="77777777" w:rsidR="00280BF0" w:rsidRDefault="00280BF0" w:rsidP="00280BF0">
      <w:pPr>
        <w:spacing w:after="0" w:line="240" w:lineRule="auto"/>
        <w:jc w:val="center"/>
      </w:pPr>
    </w:p>
    <w:p w14:paraId="6AF680CB" w14:textId="617EAF84" w:rsidR="00280BF0" w:rsidRDefault="00280BF0" w:rsidP="00280BF0">
      <w:pPr>
        <w:spacing w:after="0" w:line="240" w:lineRule="auto"/>
        <w:jc w:val="center"/>
      </w:pPr>
      <w:r>
        <w:t xml:space="preserve">the comprehensive business plan, may be found at </w:t>
      </w:r>
      <w:sdt>
        <w:sdtPr>
          <w:id w:val="-1748876322"/>
          <w:placeholder>
            <w:docPart w:val="57B2F7228A6B4D2EAC9B331FC428E7A7"/>
          </w:placeholder>
        </w:sdtPr>
        <w:sdtContent>
          <w:r w:rsidR="00896D05" w:rsidRPr="00896D05">
            <w:t>https://www.mayvilleuip.co.za/</w:t>
          </w:r>
        </w:sdtContent>
      </w:sdt>
    </w:p>
    <w:p w14:paraId="6170F737" w14:textId="77777777" w:rsidR="00280BF0" w:rsidRDefault="00280BF0" w:rsidP="00280BF0">
      <w:pPr>
        <w:jc w:val="both"/>
      </w:pPr>
    </w:p>
    <w:sdt>
      <w:sdtPr>
        <w:id w:val="-1302835583"/>
        <w:placeholder>
          <w:docPart w:val="C3036C15A9A74225BE646C7AE6A84EDC"/>
        </w:placeholder>
      </w:sdtPr>
      <w:sdtContent>
        <w:p w14:paraId="45C8E95F" w14:textId="73EDDB01" w:rsidR="00280BF0" w:rsidRDefault="00896D05" w:rsidP="00280BF0">
          <w:pPr>
            <w:spacing w:after="0" w:line="240" w:lineRule="auto"/>
            <w:jc w:val="both"/>
          </w:pPr>
          <w:r>
            <w:t xml:space="preserve">James Byrne </w:t>
          </w:r>
        </w:p>
      </w:sdtContent>
    </w:sdt>
    <w:p w14:paraId="47ADCD09" w14:textId="77777777" w:rsidR="00280BF0" w:rsidRPr="00280BF0" w:rsidRDefault="00280BF0" w:rsidP="00280BF0">
      <w:pPr>
        <w:spacing w:after="0" w:line="240" w:lineRule="auto"/>
        <w:jc w:val="both"/>
        <w:rPr>
          <w:i/>
          <w:iCs/>
          <w:color w:val="BFBFBF" w:themeColor="background1" w:themeShade="BF"/>
          <w:sz w:val="20"/>
          <w:szCs w:val="20"/>
        </w:rPr>
      </w:pPr>
      <w:r>
        <w:rPr>
          <w:i/>
          <w:iCs/>
          <w:color w:val="BFBFBF" w:themeColor="background1" w:themeShade="BF"/>
          <w:sz w:val="20"/>
          <w:szCs w:val="20"/>
        </w:rPr>
        <w:t>(Name of chairperson)</w:t>
      </w:r>
    </w:p>
    <w:p w14:paraId="719F9ED8" w14:textId="77777777" w:rsidR="00280BF0" w:rsidRDefault="00280BF0" w:rsidP="00280BF0">
      <w:pPr>
        <w:spacing w:line="240" w:lineRule="auto"/>
        <w:jc w:val="both"/>
      </w:pPr>
    </w:p>
    <w:p w14:paraId="139DB6BD" w14:textId="0E82B9A2" w:rsidR="00280BF0" w:rsidRDefault="00280BF0" w:rsidP="00280BF0">
      <w:pPr>
        <w:spacing w:after="0" w:line="240" w:lineRule="auto"/>
        <w:jc w:val="both"/>
      </w:pPr>
      <w:r>
        <w:t>on behalf of the Steering Committee</w:t>
      </w:r>
      <w:r>
        <w:tab/>
      </w:r>
      <w:r>
        <w:tab/>
        <w:t xml:space="preserve">    </w:t>
      </w:r>
      <w:r>
        <w:tab/>
      </w:r>
      <w:sdt>
        <w:sdtPr>
          <w:id w:val="1803581430"/>
          <w:placeholder>
            <w:docPart w:val="AFE6FD5F8FF44C459D21287482A96874"/>
          </w:placeholder>
        </w:sdtPr>
        <w:sdtContent>
          <w:r w:rsidR="00896D05">
            <w:t>28</w:t>
          </w:r>
          <w:r w:rsidR="00896D05" w:rsidRPr="00896D05">
            <w:rPr>
              <w:vertAlign w:val="superscript"/>
            </w:rPr>
            <w:t>th</w:t>
          </w:r>
          <w:r w:rsidR="00896D05">
            <w:t xml:space="preserve"> November 2025</w:t>
          </w:r>
        </w:sdtContent>
      </w:sdt>
    </w:p>
    <w:p w14:paraId="2478244A" w14:textId="77777777" w:rsidR="00280BF0" w:rsidRPr="00280BF0" w:rsidRDefault="00280BF0" w:rsidP="00280BF0">
      <w:pPr>
        <w:spacing w:after="0" w:line="240" w:lineRule="auto"/>
        <w:jc w:val="both"/>
        <w:rPr>
          <w:i/>
          <w:iCs/>
          <w:color w:val="BFBFBF" w:themeColor="background1" w:themeShade="BF"/>
          <w:sz w:val="20"/>
          <w:szCs w:val="20"/>
        </w:rPr>
      </w:pPr>
      <w:r>
        <w:t xml:space="preserve">                                                                                               </w:t>
      </w:r>
      <w:r>
        <w:rPr>
          <w:i/>
          <w:iCs/>
          <w:color w:val="BFBFBF" w:themeColor="background1" w:themeShade="BF"/>
          <w:sz w:val="20"/>
          <w:szCs w:val="20"/>
        </w:rPr>
        <w:t>(Date of notice)</w:t>
      </w:r>
    </w:p>
    <w:p w14:paraId="3014E421" w14:textId="77777777" w:rsidR="00280BF0" w:rsidRDefault="00280BF0" w:rsidP="00280BF0">
      <w:pPr>
        <w:jc w:val="both"/>
      </w:pPr>
    </w:p>
    <w:p w14:paraId="2C809723" w14:textId="77777777" w:rsidR="00280BF0" w:rsidRDefault="00280BF0" w:rsidP="00280BF0">
      <w:pPr>
        <w:jc w:val="both"/>
      </w:pPr>
    </w:p>
    <w:sectPr w:rsidR="00280BF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BA4D5" w14:textId="77777777" w:rsidR="00845150" w:rsidRDefault="00845150" w:rsidP="000F627F">
      <w:pPr>
        <w:spacing w:after="0" w:line="240" w:lineRule="auto"/>
      </w:pPr>
      <w:r>
        <w:separator/>
      </w:r>
    </w:p>
  </w:endnote>
  <w:endnote w:type="continuationSeparator" w:id="0">
    <w:p w14:paraId="3A7B3F9E" w14:textId="77777777" w:rsidR="00845150" w:rsidRDefault="00845150" w:rsidP="000F6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86ED0" w14:textId="77777777" w:rsidR="000F627F" w:rsidRPr="000F627F" w:rsidRDefault="000F627F">
    <w:pPr>
      <w:pStyle w:val="Footer"/>
      <w:rPr>
        <w:i/>
        <w:iCs/>
        <w:sz w:val="20"/>
        <w:szCs w:val="20"/>
      </w:rPr>
    </w:pPr>
    <w:r w:rsidRPr="000F627F">
      <w:rPr>
        <w:i/>
        <w:iCs/>
        <w:sz w:val="20"/>
        <w:szCs w:val="20"/>
      </w:rPr>
      <w:t>Notice of application</w:t>
    </w:r>
  </w:p>
  <w:p w14:paraId="05C0219E" w14:textId="77777777" w:rsidR="000F627F" w:rsidRPr="000F627F" w:rsidRDefault="000F627F">
    <w:pPr>
      <w:pStyle w:val="Footer"/>
      <w:rPr>
        <w:i/>
        <w:iCs/>
        <w:sz w:val="20"/>
        <w:szCs w:val="20"/>
      </w:rPr>
    </w:pPr>
    <w:r w:rsidRPr="000F627F">
      <w:rPr>
        <w:i/>
        <w:iCs/>
        <w:sz w:val="20"/>
        <w:szCs w:val="20"/>
      </w:rPr>
      <w:t>Distribute to property owners/website</w:t>
    </w:r>
  </w:p>
  <w:p w14:paraId="36D66E36" w14:textId="77777777" w:rsidR="000F627F" w:rsidRPr="000F627F" w:rsidRDefault="000F627F">
    <w:pPr>
      <w:pStyle w:val="Footer"/>
      <w:rPr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2AA87" w14:textId="77777777" w:rsidR="00845150" w:rsidRDefault="00845150" w:rsidP="000F627F">
      <w:pPr>
        <w:spacing w:after="0" w:line="240" w:lineRule="auto"/>
      </w:pPr>
      <w:r>
        <w:separator/>
      </w:r>
    </w:p>
  </w:footnote>
  <w:footnote w:type="continuationSeparator" w:id="0">
    <w:p w14:paraId="0769D23F" w14:textId="77777777" w:rsidR="00845150" w:rsidRDefault="00845150" w:rsidP="000F62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05"/>
    <w:rsid w:val="000F627F"/>
    <w:rsid w:val="00280BF0"/>
    <w:rsid w:val="00845150"/>
    <w:rsid w:val="00896D05"/>
    <w:rsid w:val="00B2282D"/>
    <w:rsid w:val="00EB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37929"/>
  <w15:chartTrackingRefBased/>
  <w15:docId w15:val="{D31704BB-029D-417B-885A-513E28CA3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0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F0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80BF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F62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27F"/>
  </w:style>
  <w:style w:type="paragraph" w:styleId="Footer">
    <w:name w:val="footer"/>
    <w:basedOn w:val="Normal"/>
    <w:link w:val="FooterChar"/>
    <w:uiPriority w:val="99"/>
    <w:unhideWhenUsed/>
    <w:rsid w:val="000F62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mes\AppData\Local\Microsoft\Windows\INetCache\Content.Outlook\THL5US7O\16_Notice%20Intention%20to%20Apply%20Owner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8E5B8383EA4DF19EFDFA8DD82FE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7363D-E23E-4485-8D51-9A9E2B502933}"/>
      </w:docPartPr>
      <w:docPartBody>
        <w:p w:rsidR="00000000" w:rsidRDefault="00000000">
          <w:pPr>
            <w:pStyle w:val="268E5B8383EA4DF19EFDFA8DD82FE544"/>
          </w:pPr>
          <w:r w:rsidRPr="000950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1B4AB0746E4FDDBD09DD7B2D5AB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B74D7-6F74-400D-9DB9-BE479F7A1F3E}"/>
      </w:docPartPr>
      <w:docPartBody>
        <w:p w:rsidR="00000000" w:rsidRDefault="00000000">
          <w:pPr>
            <w:pStyle w:val="6F1B4AB0746E4FDDBD09DD7B2D5AB24F"/>
          </w:pPr>
          <w:r w:rsidRPr="000950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B2F7228A6B4D2EAC9B331FC428E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12F8E-4C1A-4EEF-8E7D-FFFFB1E78B32}"/>
      </w:docPartPr>
      <w:docPartBody>
        <w:p w:rsidR="00000000" w:rsidRDefault="00000000">
          <w:pPr>
            <w:pStyle w:val="57B2F7228A6B4D2EAC9B331FC428E7A7"/>
          </w:pPr>
          <w:r w:rsidRPr="000950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036C15A9A74225BE646C7AE6A84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D8A3D-061C-4DA9-88C5-DA6E24545277}"/>
      </w:docPartPr>
      <w:docPartBody>
        <w:p w:rsidR="00000000" w:rsidRDefault="00000000">
          <w:pPr>
            <w:pStyle w:val="C3036C15A9A74225BE646C7AE6A84EDC"/>
          </w:pPr>
          <w:r w:rsidRPr="000950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E6FD5F8FF44C459D21287482A96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9C762-1D3F-4976-9634-A89F38933E08}"/>
      </w:docPartPr>
      <w:docPartBody>
        <w:p w:rsidR="00000000" w:rsidRDefault="00000000">
          <w:pPr>
            <w:pStyle w:val="AFE6FD5F8FF44C459D21287482A96874"/>
          </w:pPr>
          <w:r w:rsidRPr="000950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0A871E07A943B38AD47F8ED6B47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BBDDB-CB83-4285-B306-5B89CBDC72C3}"/>
      </w:docPartPr>
      <w:docPartBody>
        <w:p w:rsidR="00000000" w:rsidRDefault="007B4907" w:rsidP="007B4907">
          <w:pPr>
            <w:pStyle w:val="190A871E07A943B38AD47F8ED6B47422"/>
          </w:pPr>
          <w:r w:rsidRPr="009C447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907"/>
    <w:rsid w:val="007B4907"/>
    <w:rsid w:val="00B2282D"/>
    <w:rsid w:val="00EA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Z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4907"/>
    <w:rPr>
      <w:color w:val="808080"/>
    </w:rPr>
  </w:style>
  <w:style w:type="paragraph" w:customStyle="1" w:styleId="268E5B8383EA4DF19EFDFA8DD82FE544">
    <w:name w:val="268E5B8383EA4DF19EFDFA8DD82FE544"/>
  </w:style>
  <w:style w:type="paragraph" w:customStyle="1" w:styleId="620C328872BD407FA7AF1B556A5D202F">
    <w:name w:val="620C328872BD407FA7AF1B556A5D202F"/>
  </w:style>
  <w:style w:type="paragraph" w:customStyle="1" w:styleId="8843B08A6AAF4F049CA7774BF803FABB">
    <w:name w:val="8843B08A6AAF4F049CA7774BF803FABB"/>
  </w:style>
  <w:style w:type="paragraph" w:customStyle="1" w:styleId="6F1B4AB0746E4FDDBD09DD7B2D5AB24F">
    <w:name w:val="6F1B4AB0746E4FDDBD09DD7B2D5AB24F"/>
  </w:style>
  <w:style w:type="paragraph" w:customStyle="1" w:styleId="57B2F7228A6B4D2EAC9B331FC428E7A7">
    <w:name w:val="57B2F7228A6B4D2EAC9B331FC428E7A7"/>
  </w:style>
  <w:style w:type="paragraph" w:customStyle="1" w:styleId="C3036C15A9A74225BE646C7AE6A84EDC">
    <w:name w:val="C3036C15A9A74225BE646C7AE6A84EDC"/>
  </w:style>
  <w:style w:type="paragraph" w:customStyle="1" w:styleId="AFE6FD5F8FF44C459D21287482A96874">
    <w:name w:val="AFE6FD5F8FF44C459D21287482A96874"/>
  </w:style>
  <w:style w:type="paragraph" w:customStyle="1" w:styleId="190A871E07A943B38AD47F8ED6B47422">
    <w:name w:val="190A871E07A943B38AD47F8ED6B47422"/>
    <w:rsid w:val="007B49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AEB44-C7A2-4AEA-A22C-1DED0645E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16_Notice Intention to Apply Owners</Template>
  <TotalTime>5</TotalTime>
  <Pages>1</Pages>
  <Words>209</Words>
  <Characters>1073</Characters>
  <Application>Microsoft Office Word</Application>
  <DocSecurity>0</DocSecurity>
  <Lines>46</Lines>
  <Paragraphs>25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Byrne</dc:creator>
  <cp:keywords/>
  <dc:description/>
  <cp:lastModifiedBy>James Byrne</cp:lastModifiedBy>
  <cp:revision>1</cp:revision>
  <dcterms:created xsi:type="dcterms:W3CDTF">2025-11-28T08:59:00Z</dcterms:created>
  <dcterms:modified xsi:type="dcterms:W3CDTF">2025-11-28T09:04:00Z</dcterms:modified>
</cp:coreProperties>
</file>